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267" w:rsidRPr="0022192C" w:rsidRDefault="00C82267" w:rsidP="00C82267">
      <w:pPr>
        <w:jc w:val="center"/>
        <w:rPr>
          <w:sz w:val="16"/>
          <w:szCs w:val="16"/>
          <w:u w:val="single"/>
        </w:rPr>
      </w:pPr>
      <w:r w:rsidRPr="0022192C">
        <w:rPr>
          <w:sz w:val="16"/>
          <w:szCs w:val="16"/>
          <w:u w:val="single"/>
        </w:rPr>
        <w:t>MEMORIA</w:t>
      </w:r>
    </w:p>
    <w:p w:rsidR="00C82267" w:rsidRPr="0022192C" w:rsidRDefault="00C82267" w:rsidP="00C82267">
      <w:pPr>
        <w:rPr>
          <w:sz w:val="16"/>
          <w:szCs w:val="16"/>
          <w:u w:val="single"/>
        </w:rPr>
      </w:pPr>
      <w:r w:rsidRPr="0022192C">
        <w:rPr>
          <w:sz w:val="16"/>
          <w:szCs w:val="16"/>
          <w:u w:val="single"/>
        </w:rPr>
        <w:t>Señores Asociados</w:t>
      </w:r>
    </w:p>
    <w:p w:rsidR="00C82267" w:rsidRPr="0022192C" w:rsidRDefault="00C82267" w:rsidP="00C82267">
      <w:pPr>
        <w:rPr>
          <w:sz w:val="16"/>
          <w:szCs w:val="16"/>
          <w:u w:val="single"/>
        </w:rPr>
      </w:pPr>
      <w:r w:rsidRPr="0022192C">
        <w:rPr>
          <w:sz w:val="16"/>
          <w:szCs w:val="16"/>
          <w:u w:val="single"/>
        </w:rPr>
        <w:t>Asociación Cooperadora Amadeo Jacques</w:t>
      </w:r>
    </w:p>
    <w:p w:rsidR="00C82267" w:rsidRPr="0022192C" w:rsidRDefault="00C82267" w:rsidP="00C82267">
      <w:pPr>
        <w:rPr>
          <w:sz w:val="16"/>
          <w:szCs w:val="16"/>
          <w:u w:val="single"/>
        </w:rPr>
      </w:pPr>
      <w:proofErr w:type="gramStart"/>
      <w:r w:rsidRPr="0022192C">
        <w:rPr>
          <w:sz w:val="16"/>
          <w:szCs w:val="16"/>
          <w:u w:val="single"/>
        </w:rPr>
        <w:t>del</w:t>
      </w:r>
      <w:proofErr w:type="gramEnd"/>
      <w:r w:rsidRPr="0022192C">
        <w:rPr>
          <w:sz w:val="16"/>
          <w:szCs w:val="16"/>
          <w:u w:val="single"/>
        </w:rPr>
        <w:t xml:space="preserve"> Colegio Nacional de Buenos Aires</w:t>
      </w:r>
    </w:p>
    <w:p w:rsidR="00C82267" w:rsidRPr="00B32A9D" w:rsidRDefault="00C82267" w:rsidP="00C82267">
      <w:pPr>
        <w:jc w:val="both"/>
        <w:rPr>
          <w:sz w:val="16"/>
          <w:szCs w:val="16"/>
        </w:rPr>
      </w:pPr>
      <w:r w:rsidRPr="00B32A9D">
        <w:rPr>
          <w:sz w:val="16"/>
          <w:szCs w:val="16"/>
        </w:rPr>
        <w:t>En cumplimiento de las disposiciones estatutarias vigentes, ponemos en su conocimiento la evolución de las cuentas sociales durante el ejercicio económico N° 6</w:t>
      </w:r>
      <w:r w:rsidR="00076133">
        <w:rPr>
          <w:sz w:val="16"/>
          <w:szCs w:val="16"/>
        </w:rPr>
        <w:t>2</w:t>
      </w:r>
      <w:r>
        <w:rPr>
          <w:sz w:val="16"/>
          <w:szCs w:val="16"/>
        </w:rPr>
        <w:t xml:space="preserve"> </w:t>
      </w:r>
      <w:r w:rsidRPr="00B32A9D">
        <w:rPr>
          <w:sz w:val="16"/>
          <w:szCs w:val="16"/>
        </w:rPr>
        <w:t xml:space="preserve"> iniciado el 1 de </w:t>
      </w:r>
      <w:r w:rsidR="00076133">
        <w:rPr>
          <w:sz w:val="16"/>
          <w:szCs w:val="16"/>
        </w:rPr>
        <w:t xml:space="preserve">enero </w:t>
      </w:r>
      <w:r w:rsidRPr="00B32A9D">
        <w:rPr>
          <w:sz w:val="16"/>
          <w:szCs w:val="16"/>
        </w:rPr>
        <w:t>de 20</w:t>
      </w:r>
      <w:r w:rsidR="00076133">
        <w:rPr>
          <w:sz w:val="16"/>
          <w:szCs w:val="16"/>
        </w:rPr>
        <w:t>21</w:t>
      </w:r>
      <w:r w:rsidRPr="00B32A9D">
        <w:rPr>
          <w:sz w:val="16"/>
          <w:szCs w:val="16"/>
        </w:rPr>
        <w:t xml:space="preserve"> y  concluido el 31 de </w:t>
      </w:r>
      <w:r>
        <w:rPr>
          <w:sz w:val="16"/>
          <w:szCs w:val="16"/>
        </w:rPr>
        <w:t>diciembre</w:t>
      </w:r>
      <w:r w:rsidR="00076133">
        <w:rPr>
          <w:sz w:val="16"/>
          <w:szCs w:val="16"/>
        </w:rPr>
        <w:t xml:space="preserve"> de 2021</w:t>
      </w:r>
      <w:r w:rsidRPr="00B32A9D">
        <w:rPr>
          <w:sz w:val="16"/>
          <w:szCs w:val="16"/>
        </w:rPr>
        <w:t>.</w:t>
      </w:r>
    </w:p>
    <w:p w:rsidR="00C82267" w:rsidRDefault="00C82267" w:rsidP="00C82267">
      <w:pPr>
        <w:spacing w:after="0"/>
        <w:jc w:val="both"/>
        <w:rPr>
          <w:sz w:val="16"/>
          <w:szCs w:val="16"/>
        </w:rPr>
      </w:pPr>
      <w:r>
        <w:rPr>
          <w:sz w:val="16"/>
          <w:szCs w:val="16"/>
        </w:rPr>
        <w:t xml:space="preserve">Nuestra  Asociación viene ejerciendo </w:t>
      </w:r>
      <w:r w:rsidRPr="00B32A9D">
        <w:rPr>
          <w:sz w:val="16"/>
          <w:szCs w:val="16"/>
        </w:rPr>
        <w:t>un rol fundamental dentro de la comunidad educativa del Colegio Nacional de Buenos Aires</w:t>
      </w:r>
      <w:r>
        <w:rPr>
          <w:sz w:val="16"/>
          <w:szCs w:val="16"/>
        </w:rPr>
        <w:t xml:space="preserve"> desde hace sesenta años</w:t>
      </w:r>
      <w:r w:rsidRPr="00B32A9D">
        <w:rPr>
          <w:sz w:val="16"/>
          <w:szCs w:val="16"/>
        </w:rPr>
        <w:t xml:space="preserve">. </w:t>
      </w:r>
      <w:r w:rsidRPr="00B32A9D">
        <w:rPr>
          <w:rFonts w:ascii="Calibri" w:hAnsi="Calibri" w:cs="Calibri"/>
          <w:color w:val="222222"/>
          <w:sz w:val="16"/>
          <w:szCs w:val="16"/>
          <w:shd w:val="clear" w:color="auto" w:fill="FFFFFF"/>
        </w:rPr>
        <w:t xml:space="preserve">El </w:t>
      </w:r>
      <w:r>
        <w:rPr>
          <w:rFonts w:ascii="Calibri" w:hAnsi="Calibri" w:cs="Calibri"/>
          <w:color w:val="222222"/>
          <w:sz w:val="16"/>
          <w:szCs w:val="16"/>
          <w:shd w:val="clear" w:color="auto" w:fill="FFFFFF"/>
        </w:rPr>
        <w:t>aislamiento social preventivo y obligatorio,  decretado por el Gobierno Nacional</w:t>
      </w:r>
      <w:r w:rsidR="00667603">
        <w:rPr>
          <w:rFonts w:ascii="Calibri" w:hAnsi="Calibri" w:cs="Calibri"/>
          <w:color w:val="222222"/>
          <w:sz w:val="16"/>
          <w:szCs w:val="16"/>
          <w:shd w:val="clear" w:color="auto" w:fill="FFFFFF"/>
        </w:rPr>
        <w:t xml:space="preserve"> en marzo de 2020</w:t>
      </w:r>
      <w:r>
        <w:rPr>
          <w:rFonts w:ascii="Calibri" w:hAnsi="Calibri" w:cs="Calibri"/>
          <w:color w:val="222222"/>
          <w:sz w:val="16"/>
          <w:szCs w:val="16"/>
          <w:shd w:val="clear" w:color="auto" w:fill="FFFFFF"/>
        </w:rPr>
        <w:t xml:space="preserve">, </w:t>
      </w:r>
      <w:r w:rsidRPr="00B32A9D">
        <w:rPr>
          <w:rFonts w:ascii="Calibri" w:hAnsi="Calibri" w:cs="Calibri"/>
          <w:color w:val="222222"/>
          <w:sz w:val="16"/>
          <w:szCs w:val="16"/>
          <w:shd w:val="clear" w:color="auto" w:fill="FFFFFF"/>
        </w:rPr>
        <w:t xml:space="preserve">nos planteó situaciones que nos obligaron </w:t>
      </w:r>
      <w:r w:rsidR="00E715B7">
        <w:rPr>
          <w:rFonts w:ascii="Calibri" w:hAnsi="Calibri" w:cs="Calibri"/>
          <w:color w:val="222222"/>
          <w:sz w:val="16"/>
          <w:szCs w:val="16"/>
          <w:shd w:val="clear" w:color="auto" w:fill="FFFFFF"/>
        </w:rPr>
        <w:t xml:space="preserve">a ser </w:t>
      </w:r>
      <w:proofErr w:type="spellStart"/>
      <w:r w:rsidR="00E715B7">
        <w:rPr>
          <w:rFonts w:ascii="Calibri" w:hAnsi="Calibri" w:cs="Calibri"/>
          <w:color w:val="222222"/>
          <w:sz w:val="16"/>
          <w:szCs w:val="16"/>
          <w:shd w:val="clear" w:color="auto" w:fill="FFFFFF"/>
        </w:rPr>
        <w:t>resilientes</w:t>
      </w:r>
      <w:proofErr w:type="spellEnd"/>
      <w:r w:rsidR="00E715B7">
        <w:rPr>
          <w:rFonts w:ascii="Calibri" w:hAnsi="Calibri" w:cs="Calibri"/>
          <w:color w:val="222222"/>
          <w:sz w:val="16"/>
          <w:szCs w:val="16"/>
          <w:shd w:val="clear" w:color="auto" w:fill="FFFFFF"/>
        </w:rPr>
        <w:t xml:space="preserve"> y proactivos </w:t>
      </w:r>
      <w:r w:rsidRPr="00B32A9D">
        <w:rPr>
          <w:rFonts w:ascii="Calibri" w:hAnsi="Calibri" w:cs="Calibri"/>
          <w:color w:val="222222"/>
          <w:sz w:val="16"/>
          <w:szCs w:val="16"/>
          <w:shd w:val="clear" w:color="auto" w:fill="FFFFFF"/>
        </w:rPr>
        <w:t xml:space="preserve">en un momento de incertidumbre sin precedentes </w:t>
      </w:r>
      <w:r>
        <w:rPr>
          <w:rFonts w:ascii="Calibri" w:hAnsi="Calibri" w:cs="Calibri"/>
          <w:color w:val="222222"/>
          <w:sz w:val="16"/>
          <w:szCs w:val="16"/>
          <w:shd w:val="clear" w:color="auto" w:fill="FFFFFF"/>
        </w:rPr>
        <w:t>y</w:t>
      </w:r>
      <w:r w:rsidRPr="00B32A9D">
        <w:rPr>
          <w:rFonts w:ascii="Calibri" w:hAnsi="Calibri" w:cs="Calibri"/>
          <w:color w:val="222222"/>
          <w:sz w:val="16"/>
          <w:szCs w:val="16"/>
          <w:shd w:val="clear" w:color="auto" w:fill="FFFFFF"/>
        </w:rPr>
        <w:t xml:space="preserve"> nos propusimos ser efectivos financiera y organizacionalmente, crear nuevas formas de comunicación virtual, continuar con los desarrollos tecnológicos y mantener al equipo de trabajo</w:t>
      </w:r>
      <w:r>
        <w:rPr>
          <w:rFonts w:ascii="Calibri" w:hAnsi="Calibri" w:cs="Calibri"/>
          <w:color w:val="222222"/>
          <w:sz w:val="16"/>
          <w:szCs w:val="16"/>
          <w:shd w:val="clear" w:color="auto" w:fill="FFFFFF"/>
        </w:rPr>
        <w:t>, y</w:t>
      </w:r>
      <w:r w:rsidRPr="00B32A9D">
        <w:rPr>
          <w:rFonts w:ascii="Calibri" w:hAnsi="Calibri" w:cs="Calibri"/>
          <w:color w:val="222222"/>
          <w:sz w:val="16"/>
          <w:szCs w:val="16"/>
          <w:shd w:val="clear" w:color="auto" w:fill="FFFFFF"/>
        </w:rPr>
        <w:t>a que es nuestra intención consolidar las iniciativas puestas en marcha.</w:t>
      </w:r>
      <w:r w:rsidRPr="00B32A9D">
        <w:rPr>
          <w:sz w:val="16"/>
          <w:szCs w:val="16"/>
        </w:rPr>
        <w:t xml:space="preserve"> Con el fin de transparentar nuestro accionar, y en el cumplimiento de nuestra misión, visión y valor</w:t>
      </w:r>
      <w:r w:rsidR="00B10E35">
        <w:rPr>
          <w:sz w:val="16"/>
          <w:szCs w:val="16"/>
        </w:rPr>
        <w:t>es, mantuvim</w:t>
      </w:r>
      <w:r>
        <w:rPr>
          <w:sz w:val="16"/>
          <w:szCs w:val="16"/>
        </w:rPr>
        <w:t>os una flui</w:t>
      </w:r>
      <w:r w:rsidRPr="00B32A9D">
        <w:rPr>
          <w:sz w:val="16"/>
          <w:szCs w:val="16"/>
        </w:rPr>
        <w:t>da comunicación con nuestros asociados a través de los diferentes canales</w:t>
      </w:r>
      <w:r w:rsidR="00FD1D35">
        <w:rPr>
          <w:sz w:val="16"/>
          <w:szCs w:val="16"/>
        </w:rPr>
        <w:t>:</w:t>
      </w:r>
      <w:r>
        <w:rPr>
          <w:sz w:val="16"/>
          <w:szCs w:val="16"/>
        </w:rPr>
        <w:t xml:space="preserve"> </w:t>
      </w:r>
      <w:r w:rsidRPr="00B32A9D">
        <w:rPr>
          <w:sz w:val="16"/>
          <w:szCs w:val="16"/>
        </w:rPr>
        <w:t xml:space="preserve">el boletín digital; la página de </w:t>
      </w:r>
      <w:proofErr w:type="spellStart"/>
      <w:r w:rsidRPr="00B32A9D">
        <w:rPr>
          <w:sz w:val="16"/>
          <w:szCs w:val="16"/>
        </w:rPr>
        <w:t>Facebook</w:t>
      </w:r>
      <w:proofErr w:type="spellEnd"/>
      <w:r w:rsidRPr="00B32A9D">
        <w:rPr>
          <w:sz w:val="16"/>
          <w:szCs w:val="16"/>
        </w:rPr>
        <w:t xml:space="preserve">, </w:t>
      </w:r>
      <w:proofErr w:type="spellStart"/>
      <w:r w:rsidRPr="00B32A9D">
        <w:rPr>
          <w:sz w:val="16"/>
          <w:szCs w:val="16"/>
        </w:rPr>
        <w:t>Twitter</w:t>
      </w:r>
      <w:proofErr w:type="spellEnd"/>
      <w:r w:rsidRPr="00B32A9D">
        <w:rPr>
          <w:sz w:val="16"/>
          <w:szCs w:val="16"/>
        </w:rPr>
        <w:t xml:space="preserve"> e </w:t>
      </w:r>
      <w:proofErr w:type="spellStart"/>
      <w:r w:rsidRPr="00B32A9D">
        <w:rPr>
          <w:sz w:val="16"/>
          <w:szCs w:val="16"/>
        </w:rPr>
        <w:t>Instagram</w:t>
      </w:r>
      <w:proofErr w:type="spellEnd"/>
      <w:r>
        <w:rPr>
          <w:sz w:val="16"/>
          <w:szCs w:val="16"/>
        </w:rPr>
        <w:t>;</w:t>
      </w:r>
      <w:r w:rsidRPr="00B32A9D">
        <w:rPr>
          <w:sz w:val="16"/>
          <w:szCs w:val="16"/>
        </w:rPr>
        <w:t xml:space="preserve"> </w:t>
      </w:r>
      <w:r>
        <w:rPr>
          <w:sz w:val="16"/>
          <w:szCs w:val="16"/>
        </w:rPr>
        <w:t xml:space="preserve"> el canal de </w:t>
      </w:r>
      <w:proofErr w:type="spellStart"/>
      <w:r>
        <w:rPr>
          <w:sz w:val="16"/>
          <w:szCs w:val="16"/>
        </w:rPr>
        <w:t>Youtube</w:t>
      </w:r>
      <w:proofErr w:type="spellEnd"/>
      <w:r w:rsidRPr="00B32A9D">
        <w:rPr>
          <w:sz w:val="16"/>
          <w:szCs w:val="16"/>
        </w:rPr>
        <w:t xml:space="preserve"> y</w:t>
      </w:r>
      <w:r w:rsidR="00B10E35">
        <w:rPr>
          <w:sz w:val="16"/>
          <w:szCs w:val="16"/>
        </w:rPr>
        <w:t xml:space="preserve"> </w:t>
      </w:r>
      <w:r>
        <w:rPr>
          <w:sz w:val="16"/>
          <w:szCs w:val="16"/>
        </w:rPr>
        <w:t xml:space="preserve"> </w:t>
      </w:r>
      <w:r w:rsidRPr="00B32A9D">
        <w:rPr>
          <w:sz w:val="16"/>
          <w:szCs w:val="16"/>
        </w:rPr>
        <w:t xml:space="preserve"> nuestra revista “El Buenos Aires”</w:t>
      </w:r>
      <w:r>
        <w:rPr>
          <w:sz w:val="16"/>
          <w:szCs w:val="16"/>
        </w:rPr>
        <w:t xml:space="preserve"> en formato digital.</w:t>
      </w:r>
      <w:r w:rsidR="005357C5">
        <w:rPr>
          <w:sz w:val="16"/>
          <w:szCs w:val="16"/>
        </w:rPr>
        <w:t xml:space="preserve">  Y además incorporamos un medio de comunicación mucho más fluido a través de </w:t>
      </w:r>
      <w:r w:rsidRPr="00B32A9D">
        <w:rPr>
          <w:sz w:val="16"/>
          <w:szCs w:val="16"/>
        </w:rPr>
        <w:t xml:space="preserve"> </w:t>
      </w:r>
      <w:r w:rsidR="005357C5">
        <w:rPr>
          <w:sz w:val="16"/>
          <w:szCs w:val="16"/>
        </w:rPr>
        <w:t xml:space="preserve">la red de </w:t>
      </w:r>
      <w:proofErr w:type="spellStart"/>
      <w:r w:rsidR="005357C5">
        <w:rPr>
          <w:sz w:val="16"/>
          <w:szCs w:val="16"/>
        </w:rPr>
        <w:t>whatsapp</w:t>
      </w:r>
      <w:proofErr w:type="spellEnd"/>
      <w:r w:rsidR="005357C5">
        <w:rPr>
          <w:sz w:val="16"/>
          <w:szCs w:val="16"/>
        </w:rPr>
        <w:t xml:space="preserve"> con difusores por división.</w:t>
      </w:r>
      <w:r w:rsidR="0096581D">
        <w:rPr>
          <w:sz w:val="16"/>
          <w:szCs w:val="16"/>
        </w:rPr>
        <w:t xml:space="preserve">  Como todos los años, costeamos las agendas para todos los alumnos del Colegio como así también las medallas para los egresados de quinto año</w:t>
      </w:r>
      <w:r w:rsidR="00FD1D35">
        <w:rPr>
          <w:sz w:val="16"/>
          <w:szCs w:val="16"/>
        </w:rPr>
        <w:t xml:space="preserve"> y los premios para la Colación de Grado</w:t>
      </w:r>
      <w:r w:rsidR="0096581D">
        <w:rPr>
          <w:sz w:val="16"/>
          <w:szCs w:val="16"/>
        </w:rPr>
        <w:t>.  Hacia fin de año se realizó el encuentro de familias, en este caso,  de primero y segundo año en el Campo de Deportes, evento que no se pudo llevar a cabo ni a principios de 2020 ni de  2021 por la situación de la pandemia.</w:t>
      </w:r>
    </w:p>
    <w:p w:rsidR="00C82267" w:rsidRDefault="00C82267" w:rsidP="00C82267">
      <w:pPr>
        <w:spacing w:after="0"/>
        <w:jc w:val="both"/>
        <w:rPr>
          <w:sz w:val="16"/>
          <w:szCs w:val="16"/>
        </w:rPr>
      </w:pPr>
    </w:p>
    <w:p w:rsidR="00C82267" w:rsidRPr="00B32A9D" w:rsidRDefault="00C82267" w:rsidP="00C82267">
      <w:pPr>
        <w:shd w:val="clear" w:color="auto" w:fill="FFFFFF"/>
        <w:spacing w:after="0"/>
        <w:jc w:val="both"/>
        <w:rPr>
          <w:rFonts w:ascii="Calibri" w:eastAsia="Times New Roman" w:hAnsi="Calibri" w:cs="Calibri"/>
          <w:iCs/>
          <w:sz w:val="16"/>
          <w:szCs w:val="16"/>
        </w:rPr>
      </w:pPr>
      <w:r w:rsidRPr="00B32A9D">
        <w:rPr>
          <w:sz w:val="16"/>
          <w:szCs w:val="16"/>
        </w:rPr>
        <w:t xml:space="preserve">En lo que respecta a nuestro rol esencialmente social y manteniendo nuestro compromiso solidario, durante </w:t>
      </w:r>
      <w:r w:rsidR="002A3B92">
        <w:rPr>
          <w:sz w:val="16"/>
          <w:szCs w:val="16"/>
        </w:rPr>
        <w:t>2021</w:t>
      </w:r>
      <w:r>
        <w:rPr>
          <w:sz w:val="16"/>
          <w:szCs w:val="16"/>
        </w:rPr>
        <w:t xml:space="preserve"> </w:t>
      </w:r>
      <w:r w:rsidRPr="00B32A9D">
        <w:rPr>
          <w:sz w:val="16"/>
          <w:szCs w:val="16"/>
        </w:rPr>
        <w:t>la institución destinó</w:t>
      </w:r>
      <w:r>
        <w:rPr>
          <w:sz w:val="16"/>
          <w:szCs w:val="16"/>
        </w:rPr>
        <w:t xml:space="preserve"> $</w:t>
      </w:r>
      <w:r w:rsidRPr="00B32A9D">
        <w:rPr>
          <w:sz w:val="16"/>
          <w:szCs w:val="16"/>
        </w:rPr>
        <w:t xml:space="preserve"> </w:t>
      </w:r>
      <w:r w:rsidR="00F925C9">
        <w:rPr>
          <w:sz w:val="16"/>
          <w:szCs w:val="16"/>
        </w:rPr>
        <w:t>3.512.241,65.-</w:t>
      </w:r>
      <w:r w:rsidRPr="00B32A9D">
        <w:rPr>
          <w:sz w:val="16"/>
          <w:szCs w:val="16"/>
        </w:rPr>
        <w:t xml:space="preserve"> al otorgamiento de becas mensuales de asistencia económica a estudiantes con condiciones de vulnerabilidad para que todos los alumnos tengan las mismas oportunidades en su paso por el Colegio. Nuestras becas son complementarias a las </w:t>
      </w:r>
      <w:r w:rsidR="00391D90">
        <w:rPr>
          <w:sz w:val="16"/>
          <w:szCs w:val="16"/>
        </w:rPr>
        <w:t xml:space="preserve"> Becas Rojas </w:t>
      </w:r>
      <w:r w:rsidRPr="00B32A9D">
        <w:rPr>
          <w:sz w:val="16"/>
          <w:szCs w:val="16"/>
        </w:rPr>
        <w:t xml:space="preserve">que viene otorgando el Colegio atendiendo a la situación particular de cada joven. </w:t>
      </w:r>
      <w:r>
        <w:rPr>
          <w:sz w:val="16"/>
          <w:szCs w:val="16"/>
        </w:rPr>
        <w:t xml:space="preserve">Debido al aislamiento </w:t>
      </w:r>
      <w:r w:rsidR="00E715B7">
        <w:rPr>
          <w:sz w:val="16"/>
          <w:szCs w:val="16"/>
        </w:rPr>
        <w:t>preventivo social y obligatorio</w:t>
      </w:r>
      <w:r>
        <w:rPr>
          <w:sz w:val="16"/>
          <w:szCs w:val="16"/>
        </w:rPr>
        <w:t xml:space="preserve">  tuvimos que adaptarnos a los desafíos a los que nos vimos enfrentados.  Esto no implicó de ninguna manera que el accionar de la Asociación Cooperadora se viese interrumpido en ningún momento. En primer lugar, se reforzaron las becas para los alumnos que presentaron situaciones que se complicaron aún más por la pandemia; se atendieron las  necesidades de mantenimiento del Campus Virtual  para mantener las clases siguieran activas de la mejor manera posible y se continuó con la campaña de </w:t>
      </w:r>
      <w:proofErr w:type="spellStart"/>
      <w:r>
        <w:rPr>
          <w:sz w:val="16"/>
          <w:szCs w:val="16"/>
        </w:rPr>
        <w:t>netbooks</w:t>
      </w:r>
      <w:proofErr w:type="spellEnd"/>
      <w:r>
        <w:rPr>
          <w:sz w:val="16"/>
          <w:szCs w:val="16"/>
        </w:rPr>
        <w:t xml:space="preserve">, reparando y entregando al Colegio los equipos para los alumnos que los necesitaban. </w:t>
      </w:r>
      <w:r w:rsidR="0096581D">
        <w:rPr>
          <w:sz w:val="16"/>
          <w:szCs w:val="16"/>
        </w:rPr>
        <w:t xml:space="preserve">Por otra parte,  como es habitual, se solventaron las becas para los exámenes DELF en idioma francés para los mejores alumnos que aplican a dichas </w:t>
      </w:r>
      <w:r w:rsidR="00C51B6E">
        <w:rPr>
          <w:sz w:val="16"/>
          <w:szCs w:val="16"/>
        </w:rPr>
        <w:t>instancias</w:t>
      </w:r>
      <w:r w:rsidR="00FD1D35">
        <w:rPr>
          <w:sz w:val="16"/>
          <w:szCs w:val="16"/>
        </w:rPr>
        <w:t xml:space="preserve"> y también se</w:t>
      </w:r>
      <w:r w:rsidR="00C51B6E">
        <w:rPr>
          <w:sz w:val="16"/>
          <w:szCs w:val="16"/>
        </w:rPr>
        <w:t xml:space="preserve"> sostuviero</w:t>
      </w:r>
      <w:r w:rsidR="00C51B6E" w:rsidRPr="00B32A9D">
        <w:rPr>
          <w:sz w:val="16"/>
          <w:szCs w:val="16"/>
        </w:rPr>
        <w:t>n las</w:t>
      </w:r>
      <w:r w:rsidR="00C51B6E">
        <w:rPr>
          <w:sz w:val="16"/>
          <w:szCs w:val="16"/>
        </w:rPr>
        <w:t xml:space="preserve"> becas “Edith López del  Carril</w:t>
      </w:r>
      <w:r w:rsidR="00FD1D35">
        <w:rPr>
          <w:sz w:val="16"/>
          <w:szCs w:val="16"/>
        </w:rPr>
        <w:t>”</w:t>
      </w:r>
      <w:r w:rsidR="00C51B6E" w:rsidRPr="00B32A9D">
        <w:rPr>
          <w:sz w:val="16"/>
          <w:szCs w:val="16"/>
        </w:rPr>
        <w:t xml:space="preserve">, con la compra de calculadoras </w:t>
      </w:r>
      <w:r w:rsidR="00C51B6E">
        <w:rPr>
          <w:sz w:val="16"/>
          <w:szCs w:val="16"/>
        </w:rPr>
        <w:t xml:space="preserve">entregadas al Colegio </w:t>
      </w:r>
      <w:r w:rsidR="00C51B6E" w:rsidRPr="00B32A9D">
        <w:rPr>
          <w:sz w:val="16"/>
          <w:szCs w:val="16"/>
        </w:rPr>
        <w:t>para alumnos del Curso de Ingreso que no pod</w:t>
      </w:r>
      <w:r w:rsidR="00C51B6E">
        <w:rPr>
          <w:sz w:val="16"/>
          <w:szCs w:val="16"/>
        </w:rPr>
        <w:t>ían costearlas.</w:t>
      </w:r>
    </w:p>
    <w:p w:rsidR="00C82267" w:rsidRPr="00B32A9D" w:rsidRDefault="00C82267" w:rsidP="00C82267">
      <w:pPr>
        <w:jc w:val="both"/>
        <w:rPr>
          <w:sz w:val="16"/>
          <w:szCs w:val="16"/>
        </w:rPr>
      </w:pPr>
    </w:p>
    <w:p w:rsidR="00644A0C" w:rsidRDefault="00C82267" w:rsidP="00C82267">
      <w:pPr>
        <w:jc w:val="both"/>
        <w:rPr>
          <w:sz w:val="16"/>
          <w:szCs w:val="16"/>
        </w:rPr>
      </w:pPr>
      <w:r w:rsidRPr="00B32A9D">
        <w:rPr>
          <w:sz w:val="16"/>
          <w:szCs w:val="16"/>
        </w:rPr>
        <w:t>Desde lo estrictamente vinculado a los distintos departamentos educativos del CNBA,</w:t>
      </w:r>
      <w:r w:rsidRPr="003679B4">
        <w:rPr>
          <w:sz w:val="16"/>
          <w:szCs w:val="16"/>
        </w:rPr>
        <w:t xml:space="preserve"> </w:t>
      </w:r>
      <w:r w:rsidRPr="00B32A9D">
        <w:rPr>
          <w:sz w:val="16"/>
          <w:szCs w:val="16"/>
        </w:rPr>
        <w:t>en el marco de la reactivación del plan integral de conservación y restauración de bienes culturales</w:t>
      </w:r>
      <w:r w:rsidR="00FD1D35">
        <w:rPr>
          <w:sz w:val="16"/>
          <w:szCs w:val="16"/>
        </w:rPr>
        <w:t>,</w:t>
      </w:r>
      <w:r>
        <w:rPr>
          <w:sz w:val="16"/>
          <w:szCs w:val="16"/>
        </w:rPr>
        <w:t xml:space="preserve"> </w:t>
      </w:r>
      <w:r w:rsidR="00FD1D35">
        <w:rPr>
          <w:sz w:val="16"/>
          <w:szCs w:val="16"/>
        </w:rPr>
        <w:t>se continuó</w:t>
      </w:r>
      <w:r w:rsidRPr="00B32A9D">
        <w:rPr>
          <w:sz w:val="16"/>
          <w:szCs w:val="16"/>
        </w:rPr>
        <w:t xml:space="preserve"> con la ejecución del Proyecto de Recuperación de Documentos Históricos</w:t>
      </w:r>
      <w:r>
        <w:rPr>
          <w:sz w:val="16"/>
          <w:szCs w:val="16"/>
        </w:rPr>
        <w:t xml:space="preserve"> de la Biblioteca</w:t>
      </w:r>
      <w:r w:rsidRPr="00B32A9D">
        <w:rPr>
          <w:sz w:val="16"/>
          <w:szCs w:val="16"/>
        </w:rPr>
        <w:t xml:space="preserve">. </w:t>
      </w:r>
      <w:r w:rsidR="001B6C16">
        <w:rPr>
          <w:sz w:val="16"/>
          <w:szCs w:val="16"/>
        </w:rPr>
        <w:t>Como todos los años, se compraron insumos  para todos los departamentos.</w:t>
      </w:r>
      <w:r w:rsidR="00732145">
        <w:rPr>
          <w:sz w:val="16"/>
          <w:szCs w:val="16"/>
        </w:rPr>
        <w:t xml:space="preserve">  Para las aulas </w:t>
      </w:r>
      <w:r w:rsidR="00644A0C">
        <w:rPr>
          <w:sz w:val="16"/>
          <w:szCs w:val="16"/>
        </w:rPr>
        <w:t xml:space="preserve"> </w:t>
      </w:r>
      <w:r w:rsidR="00732145">
        <w:rPr>
          <w:sz w:val="16"/>
          <w:szCs w:val="16"/>
        </w:rPr>
        <w:t>s</w:t>
      </w:r>
      <w:r w:rsidR="001B6C16">
        <w:rPr>
          <w:sz w:val="16"/>
          <w:szCs w:val="16"/>
        </w:rPr>
        <w:t>e adquirieron 12</w:t>
      </w:r>
      <w:r w:rsidR="00F4034D">
        <w:rPr>
          <w:sz w:val="16"/>
          <w:szCs w:val="16"/>
        </w:rPr>
        <w:t xml:space="preserve"> </w:t>
      </w:r>
      <w:r w:rsidR="001B6C16">
        <w:rPr>
          <w:sz w:val="16"/>
          <w:szCs w:val="16"/>
        </w:rPr>
        <w:t xml:space="preserve"> televisores y sus correspondientes soportes.   En un primer momento la Cooperadora había comprado  7 televisores para re</w:t>
      </w:r>
      <w:r w:rsidR="00732145">
        <w:rPr>
          <w:sz w:val="16"/>
          <w:szCs w:val="16"/>
        </w:rPr>
        <w:t>emplazar a los que estaban en desuso</w:t>
      </w:r>
      <w:r w:rsidR="001B6C16">
        <w:rPr>
          <w:sz w:val="16"/>
          <w:szCs w:val="16"/>
        </w:rPr>
        <w:t>.    Lamentablemente,  durante un fin de semana ocurrió un robo importante en el Colegio en donde sustrajeron los televisores de las</w:t>
      </w:r>
      <w:r w:rsidR="00732145">
        <w:rPr>
          <w:sz w:val="16"/>
          <w:szCs w:val="16"/>
        </w:rPr>
        <w:t xml:space="preserve"> aulas.  P</w:t>
      </w:r>
      <w:r w:rsidR="001B6C16">
        <w:rPr>
          <w:sz w:val="16"/>
          <w:szCs w:val="16"/>
        </w:rPr>
        <w:t xml:space="preserve">or tal motivo, hubo que comprar 5 televisores más.  Se lanzó una campaña y los padres colaboraron para dicha compra.   También se compraron micrófonos para las aulas y a través de otra campaña se obtuvo la colaboración para este equipamiento.  </w:t>
      </w:r>
    </w:p>
    <w:p w:rsidR="00644A0C" w:rsidRDefault="00644A0C" w:rsidP="00C82267">
      <w:pPr>
        <w:jc w:val="both"/>
        <w:rPr>
          <w:sz w:val="16"/>
          <w:szCs w:val="16"/>
        </w:rPr>
      </w:pPr>
      <w:r>
        <w:rPr>
          <w:sz w:val="16"/>
          <w:szCs w:val="16"/>
        </w:rPr>
        <w:t xml:space="preserve">En cuanto a las obras realizadas, se reparó e impermeabilizó el techo de la terraza que corresponde al sector del Observatorio y se compraron cuatro tanques de agua para el mismo sector.  Se abonó la reparación de  las calderas y </w:t>
      </w:r>
      <w:proofErr w:type="spellStart"/>
      <w:r>
        <w:rPr>
          <w:sz w:val="16"/>
          <w:szCs w:val="16"/>
        </w:rPr>
        <w:t>termotanques</w:t>
      </w:r>
      <w:proofErr w:type="spellEnd"/>
      <w:r>
        <w:rPr>
          <w:sz w:val="16"/>
          <w:szCs w:val="16"/>
        </w:rPr>
        <w:t xml:space="preserve"> del Colegio. </w:t>
      </w:r>
      <w:r w:rsidR="00B10E35">
        <w:rPr>
          <w:sz w:val="16"/>
          <w:szCs w:val="16"/>
        </w:rPr>
        <w:t>Además, se cambió</w:t>
      </w:r>
      <w:r w:rsidR="00C82267">
        <w:rPr>
          <w:sz w:val="16"/>
          <w:szCs w:val="16"/>
        </w:rPr>
        <w:t xml:space="preserve"> el piso </w:t>
      </w:r>
      <w:r w:rsidR="00862EC7">
        <w:rPr>
          <w:sz w:val="16"/>
          <w:szCs w:val="16"/>
        </w:rPr>
        <w:t>del Servicio Médico que se enco</w:t>
      </w:r>
      <w:r w:rsidR="00C82267">
        <w:rPr>
          <w:sz w:val="16"/>
          <w:szCs w:val="16"/>
        </w:rPr>
        <w:t>ntra</w:t>
      </w:r>
      <w:r w:rsidR="00862EC7">
        <w:rPr>
          <w:sz w:val="16"/>
          <w:szCs w:val="16"/>
        </w:rPr>
        <w:t>ba</w:t>
      </w:r>
      <w:r w:rsidR="00C82267">
        <w:rPr>
          <w:sz w:val="16"/>
          <w:szCs w:val="16"/>
        </w:rPr>
        <w:t xml:space="preserve"> deteriorado a lo largo tiempo. </w:t>
      </w:r>
    </w:p>
    <w:p w:rsidR="00C82267" w:rsidRPr="00B32A9D" w:rsidRDefault="00C82267" w:rsidP="00C82267">
      <w:pPr>
        <w:jc w:val="both"/>
        <w:rPr>
          <w:sz w:val="16"/>
          <w:szCs w:val="16"/>
        </w:rPr>
      </w:pPr>
      <w:r w:rsidRPr="00B32A9D">
        <w:rPr>
          <w:sz w:val="16"/>
          <w:szCs w:val="16"/>
        </w:rPr>
        <w:t>Con relación al Centro de Estudi</w:t>
      </w:r>
      <w:r>
        <w:rPr>
          <w:sz w:val="16"/>
          <w:szCs w:val="16"/>
        </w:rPr>
        <w:t>a</w:t>
      </w:r>
      <w:r w:rsidRPr="00B32A9D">
        <w:rPr>
          <w:sz w:val="16"/>
          <w:szCs w:val="16"/>
        </w:rPr>
        <w:t xml:space="preserve">ntes, como en años anteriores, se </w:t>
      </w:r>
      <w:r>
        <w:rPr>
          <w:sz w:val="16"/>
          <w:szCs w:val="16"/>
        </w:rPr>
        <w:t xml:space="preserve">  continuó </w:t>
      </w:r>
      <w:r w:rsidRPr="00B32A9D">
        <w:rPr>
          <w:sz w:val="16"/>
          <w:szCs w:val="16"/>
        </w:rPr>
        <w:t>ab</w:t>
      </w:r>
      <w:r>
        <w:rPr>
          <w:sz w:val="16"/>
          <w:szCs w:val="16"/>
        </w:rPr>
        <w:t>onando</w:t>
      </w:r>
      <w:r w:rsidRPr="00B32A9D">
        <w:rPr>
          <w:sz w:val="16"/>
          <w:szCs w:val="16"/>
        </w:rPr>
        <w:t xml:space="preserve"> el alquiler mensual del esp</w:t>
      </w:r>
      <w:r w:rsidR="00080AE3">
        <w:rPr>
          <w:sz w:val="16"/>
          <w:szCs w:val="16"/>
        </w:rPr>
        <w:t xml:space="preserve">acio de radio que utilizan y se colaboró con el sonido del CENBA Rock.   </w:t>
      </w:r>
      <w:r w:rsidRPr="00B32A9D">
        <w:rPr>
          <w:sz w:val="16"/>
          <w:szCs w:val="16"/>
        </w:rPr>
        <w:t xml:space="preserve"> </w:t>
      </w:r>
    </w:p>
    <w:p w:rsidR="00C82267" w:rsidRDefault="00C82267" w:rsidP="00C82267">
      <w:pPr>
        <w:jc w:val="both"/>
        <w:rPr>
          <w:sz w:val="16"/>
          <w:szCs w:val="16"/>
        </w:rPr>
      </w:pPr>
      <w:r w:rsidRPr="00B32A9D">
        <w:rPr>
          <w:sz w:val="16"/>
          <w:szCs w:val="16"/>
        </w:rPr>
        <w:t>En el área de Deportes, seguimos co</w:t>
      </w:r>
      <w:r>
        <w:rPr>
          <w:sz w:val="16"/>
          <w:szCs w:val="16"/>
        </w:rPr>
        <w:t xml:space="preserve">laborando con </w:t>
      </w:r>
      <w:r w:rsidRPr="00B32A9D">
        <w:rPr>
          <w:sz w:val="16"/>
          <w:szCs w:val="16"/>
        </w:rPr>
        <w:t>el mantenimiento del Campo de Deportes</w:t>
      </w:r>
      <w:r w:rsidR="00C51B6E">
        <w:rPr>
          <w:sz w:val="16"/>
          <w:szCs w:val="16"/>
        </w:rPr>
        <w:t xml:space="preserve"> y  se compró un nuevo desfibrilador en reemplazo del anterior</w:t>
      </w:r>
      <w:r w:rsidR="00862EC7">
        <w:rPr>
          <w:sz w:val="16"/>
          <w:szCs w:val="16"/>
        </w:rPr>
        <w:t xml:space="preserve"> y se compraron medicamentos y equipamiento para la Enfermería</w:t>
      </w:r>
      <w:r w:rsidRPr="00B32A9D">
        <w:rPr>
          <w:sz w:val="16"/>
          <w:szCs w:val="16"/>
        </w:rPr>
        <w:t xml:space="preserve">.  </w:t>
      </w:r>
    </w:p>
    <w:p w:rsidR="00C82267" w:rsidRDefault="00611C34" w:rsidP="00C82267">
      <w:pPr>
        <w:jc w:val="both"/>
        <w:rPr>
          <w:rFonts w:eastAsiaTheme="minorHAnsi"/>
          <w:sz w:val="16"/>
          <w:szCs w:val="16"/>
          <w:lang w:eastAsia="en-US"/>
        </w:rPr>
      </w:pPr>
      <w:r>
        <w:rPr>
          <w:rFonts w:eastAsiaTheme="minorHAnsi"/>
          <w:sz w:val="16"/>
          <w:szCs w:val="16"/>
          <w:lang w:eastAsia="en-US"/>
        </w:rPr>
        <w:t>En el presente ejercicio pudimos cumplir con un</w:t>
      </w:r>
      <w:r w:rsidR="00C82267">
        <w:rPr>
          <w:rFonts w:cstheme="minorHAnsi"/>
          <w:color w:val="333333"/>
          <w:sz w:val="16"/>
          <w:szCs w:val="16"/>
        </w:rPr>
        <w:t xml:space="preserve"> </w:t>
      </w:r>
      <w:r w:rsidR="00C82267" w:rsidRPr="00B32A9D">
        <w:rPr>
          <w:rFonts w:cstheme="minorHAnsi"/>
          <w:color w:val="333333"/>
          <w:sz w:val="16"/>
          <w:szCs w:val="16"/>
        </w:rPr>
        <w:t xml:space="preserve"> proyect</w:t>
      </w:r>
      <w:r w:rsidR="00C82267">
        <w:rPr>
          <w:rFonts w:cstheme="minorHAnsi"/>
          <w:color w:val="333333"/>
          <w:sz w:val="16"/>
          <w:szCs w:val="16"/>
        </w:rPr>
        <w:t>o</w:t>
      </w:r>
      <w:r w:rsidR="00C82267" w:rsidRPr="00B32A9D">
        <w:rPr>
          <w:rFonts w:cstheme="minorHAnsi"/>
          <w:color w:val="333333"/>
          <w:sz w:val="16"/>
          <w:szCs w:val="16"/>
        </w:rPr>
        <w:t xml:space="preserve">  muy esperado por la comunidad</w:t>
      </w:r>
      <w:r w:rsidR="00C82267">
        <w:rPr>
          <w:rFonts w:cstheme="minorHAnsi"/>
          <w:color w:val="333333"/>
          <w:sz w:val="16"/>
          <w:szCs w:val="16"/>
        </w:rPr>
        <w:t xml:space="preserve"> educativa del Colegio</w:t>
      </w:r>
      <w:r>
        <w:rPr>
          <w:rFonts w:cstheme="minorHAnsi"/>
          <w:color w:val="333333"/>
          <w:sz w:val="16"/>
          <w:szCs w:val="16"/>
        </w:rPr>
        <w:t>: la restauración de la Mansarda</w:t>
      </w:r>
      <w:r w:rsidR="004826D9">
        <w:rPr>
          <w:rFonts w:cstheme="minorHAnsi"/>
          <w:color w:val="333333"/>
          <w:sz w:val="16"/>
          <w:szCs w:val="16"/>
        </w:rPr>
        <w:t xml:space="preserve"> Central</w:t>
      </w:r>
      <w:r>
        <w:rPr>
          <w:rFonts w:cstheme="minorHAnsi"/>
          <w:color w:val="333333"/>
          <w:sz w:val="16"/>
          <w:szCs w:val="16"/>
        </w:rPr>
        <w:t>.</w:t>
      </w:r>
      <w:r w:rsidR="004826D9">
        <w:rPr>
          <w:rFonts w:cstheme="minorHAnsi"/>
          <w:color w:val="333333"/>
          <w:sz w:val="16"/>
          <w:szCs w:val="16"/>
        </w:rPr>
        <w:t xml:space="preserve">   Este proyecto se pudo llevar a cabo dentro del marco d</w:t>
      </w:r>
      <w:r w:rsidRPr="00B32A9D">
        <w:rPr>
          <w:rFonts w:eastAsiaTheme="minorHAnsi"/>
          <w:sz w:val="16"/>
          <w:szCs w:val="16"/>
          <w:lang w:eastAsia="en-US"/>
        </w:rPr>
        <w:t>el Programa de Mecenazgo del Gobierno de la Ciudad de Buenos Aires</w:t>
      </w:r>
      <w:r w:rsidR="004826D9">
        <w:rPr>
          <w:rFonts w:eastAsiaTheme="minorHAnsi"/>
          <w:sz w:val="16"/>
          <w:szCs w:val="16"/>
          <w:lang w:eastAsia="en-US"/>
        </w:rPr>
        <w:t xml:space="preserve"> y</w:t>
      </w:r>
      <w:r w:rsidR="00C82267">
        <w:rPr>
          <w:rFonts w:eastAsiaTheme="minorHAnsi"/>
          <w:sz w:val="16"/>
          <w:szCs w:val="16"/>
          <w:lang w:eastAsia="en-US"/>
        </w:rPr>
        <w:t xml:space="preserve"> </w:t>
      </w:r>
      <w:r w:rsidR="004826D9">
        <w:rPr>
          <w:rFonts w:eastAsiaTheme="minorHAnsi"/>
          <w:sz w:val="16"/>
          <w:szCs w:val="16"/>
          <w:lang w:eastAsia="en-US"/>
        </w:rPr>
        <w:t>dado</w:t>
      </w:r>
      <w:r w:rsidR="00C82267">
        <w:rPr>
          <w:rFonts w:eastAsiaTheme="minorHAnsi"/>
          <w:sz w:val="16"/>
          <w:szCs w:val="16"/>
          <w:lang w:eastAsia="en-US"/>
        </w:rPr>
        <w:t xml:space="preserve"> que el costo del proyecto </w:t>
      </w:r>
      <w:r w:rsidR="004826D9">
        <w:rPr>
          <w:rFonts w:eastAsiaTheme="minorHAnsi"/>
          <w:sz w:val="16"/>
          <w:szCs w:val="16"/>
          <w:lang w:eastAsia="en-US"/>
        </w:rPr>
        <w:t>fue</w:t>
      </w:r>
      <w:r w:rsidR="00C82267">
        <w:rPr>
          <w:rFonts w:eastAsiaTheme="minorHAnsi"/>
          <w:sz w:val="16"/>
          <w:szCs w:val="16"/>
          <w:lang w:eastAsia="en-US"/>
        </w:rPr>
        <w:t xml:space="preserve"> mucho mayor al dinero asignado, el </w:t>
      </w:r>
      <w:r w:rsidR="004826D9">
        <w:rPr>
          <w:rFonts w:eastAsiaTheme="minorHAnsi"/>
          <w:sz w:val="16"/>
          <w:szCs w:val="16"/>
          <w:lang w:eastAsia="en-US"/>
        </w:rPr>
        <w:t>resto se cubrió con l</w:t>
      </w:r>
      <w:r w:rsidR="00D9564E">
        <w:rPr>
          <w:rFonts w:eastAsiaTheme="minorHAnsi"/>
          <w:sz w:val="16"/>
          <w:szCs w:val="16"/>
          <w:lang w:eastAsia="en-US"/>
        </w:rPr>
        <w:t xml:space="preserve">a derivación de </w:t>
      </w:r>
      <w:r w:rsidR="004826D9">
        <w:rPr>
          <w:rFonts w:eastAsiaTheme="minorHAnsi"/>
          <w:sz w:val="16"/>
          <w:szCs w:val="16"/>
          <w:lang w:eastAsia="en-US"/>
        </w:rPr>
        <w:t xml:space="preserve">fondos de los </w:t>
      </w:r>
      <w:proofErr w:type="spellStart"/>
      <w:r w:rsidR="004826D9">
        <w:rPr>
          <w:rFonts w:eastAsiaTheme="minorHAnsi"/>
          <w:sz w:val="16"/>
          <w:szCs w:val="16"/>
          <w:lang w:eastAsia="en-US"/>
        </w:rPr>
        <w:t>aportantes</w:t>
      </w:r>
      <w:proofErr w:type="spellEnd"/>
      <w:r w:rsidR="004826D9">
        <w:rPr>
          <w:rFonts w:eastAsiaTheme="minorHAnsi"/>
          <w:sz w:val="16"/>
          <w:szCs w:val="16"/>
          <w:lang w:eastAsia="en-US"/>
        </w:rPr>
        <w:t xml:space="preserve"> al proyecto del Gimnasio Cubierto  (</w:t>
      </w:r>
      <w:r w:rsidR="00D9564E">
        <w:rPr>
          <w:rFonts w:eastAsiaTheme="minorHAnsi"/>
          <w:sz w:val="16"/>
          <w:szCs w:val="16"/>
          <w:lang w:eastAsia="en-US"/>
        </w:rPr>
        <w:t>aprobado en  Asamblea d</w:t>
      </w:r>
      <w:r w:rsidR="004826D9">
        <w:rPr>
          <w:rFonts w:eastAsiaTheme="minorHAnsi"/>
          <w:sz w:val="16"/>
          <w:szCs w:val="16"/>
          <w:lang w:eastAsia="en-US"/>
        </w:rPr>
        <w:t>el</w:t>
      </w:r>
      <w:r w:rsidR="00D9564E">
        <w:rPr>
          <w:rFonts w:eastAsiaTheme="minorHAnsi"/>
          <w:sz w:val="16"/>
          <w:szCs w:val="16"/>
          <w:lang w:eastAsia="en-US"/>
        </w:rPr>
        <w:t xml:space="preserve"> día 2 de noviembre de 2020) y con fondos propios de la Cooperadora</w:t>
      </w:r>
      <w:r w:rsidR="00C82267">
        <w:rPr>
          <w:rFonts w:eastAsiaTheme="minorHAnsi"/>
          <w:sz w:val="16"/>
          <w:szCs w:val="16"/>
          <w:lang w:eastAsia="en-US"/>
        </w:rPr>
        <w:t>.</w:t>
      </w:r>
      <w:r w:rsidR="00D9564E">
        <w:rPr>
          <w:rFonts w:eastAsiaTheme="minorHAnsi"/>
          <w:sz w:val="16"/>
          <w:szCs w:val="16"/>
          <w:lang w:eastAsia="en-US"/>
        </w:rPr>
        <w:t xml:space="preserve"> </w:t>
      </w:r>
      <w:r w:rsidR="00C82267">
        <w:rPr>
          <w:rFonts w:eastAsiaTheme="minorHAnsi"/>
          <w:sz w:val="16"/>
          <w:szCs w:val="16"/>
          <w:lang w:eastAsia="en-US"/>
        </w:rPr>
        <w:t xml:space="preserve">  </w:t>
      </w:r>
    </w:p>
    <w:p w:rsidR="00C82267" w:rsidRPr="00B32A9D" w:rsidRDefault="00C82267" w:rsidP="00C82267">
      <w:pPr>
        <w:jc w:val="both"/>
        <w:rPr>
          <w:rFonts w:eastAsiaTheme="minorHAnsi"/>
          <w:sz w:val="16"/>
          <w:szCs w:val="16"/>
          <w:lang w:eastAsia="en-US"/>
        </w:rPr>
      </w:pPr>
      <w:r w:rsidRPr="00B32A9D">
        <w:rPr>
          <w:rFonts w:eastAsiaTheme="minorHAnsi"/>
          <w:sz w:val="16"/>
          <w:szCs w:val="16"/>
          <w:lang w:eastAsia="en-US"/>
        </w:rPr>
        <w:lastRenderedPageBreak/>
        <w:t>Para el próximo ejercici</w:t>
      </w:r>
      <w:r>
        <w:rPr>
          <w:rFonts w:eastAsiaTheme="minorHAnsi"/>
          <w:sz w:val="16"/>
          <w:szCs w:val="16"/>
          <w:lang w:eastAsia="en-US"/>
        </w:rPr>
        <w:t>o,</w:t>
      </w:r>
      <w:r w:rsidRPr="00B32A9D">
        <w:rPr>
          <w:rFonts w:eastAsiaTheme="minorHAnsi"/>
          <w:sz w:val="16"/>
          <w:szCs w:val="16"/>
          <w:lang w:eastAsia="en-US"/>
        </w:rPr>
        <w:t xml:space="preserve"> nos planteamos continuar trabajando en las áreas de fortalecimiento institucional y con una serie de obras y proyectos que redunden en el bienestar de toda la comunidad educativa del Colegio</w:t>
      </w:r>
      <w:r w:rsidRPr="00CF2F17">
        <w:rPr>
          <w:rFonts w:eastAsiaTheme="minorHAnsi"/>
          <w:sz w:val="16"/>
          <w:szCs w:val="16"/>
          <w:lang w:eastAsia="en-US"/>
        </w:rPr>
        <w:t>.</w:t>
      </w:r>
      <w:r w:rsidRPr="00CF2F17">
        <w:rPr>
          <w:rFonts w:ascii="Calibri" w:hAnsi="Calibri" w:cs="Calibri"/>
          <w:color w:val="222222"/>
          <w:sz w:val="16"/>
          <w:szCs w:val="16"/>
          <w:shd w:val="clear" w:color="auto" w:fill="FFFFFF"/>
        </w:rPr>
        <w:t xml:space="preserve"> </w:t>
      </w:r>
      <w:r w:rsidRPr="00CF2F17">
        <w:rPr>
          <w:rFonts w:eastAsiaTheme="minorHAnsi"/>
          <w:sz w:val="16"/>
          <w:szCs w:val="16"/>
          <w:lang w:eastAsia="en-US"/>
        </w:rPr>
        <w:t>C</w:t>
      </w:r>
      <w:r w:rsidRPr="00B32A9D">
        <w:rPr>
          <w:rFonts w:eastAsiaTheme="minorHAnsi"/>
          <w:sz w:val="16"/>
          <w:szCs w:val="16"/>
          <w:lang w:eastAsia="en-US"/>
        </w:rPr>
        <w:t xml:space="preserve">on respecto a las obras, </w:t>
      </w:r>
      <w:r w:rsidR="00D9564E">
        <w:rPr>
          <w:rFonts w:eastAsiaTheme="minorHAnsi"/>
          <w:sz w:val="16"/>
          <w:szCs w:val="16"/>
          <w:lang w:eastAsia="en-US"/>
        </w:rPr>
        <w:t xml:space="preserve">dentro del marco del Programa de Mecenazgo del GCGA, </w:t>
      </w:r>
      <w:r w:rsidRPr="00B32A9D">
        <w:rPr>
          <w:rFonts w:eastAsiaTheme="minorHAnsi"/>
          <w:sz w:val="16"/>
          <w:szCs w:val="16"/>
          <w:lang w:eastAsia="en-US"/>
        </w:rPr>
        <w:t xml:space="preserve">tenemos previsto encarar </w:t>
      </w:r>
      <w:r>
        <w:rPr>
          <w:rFonts w:eastAsiaTheme="minorHAnsi"/>
          <w:sz w:val="16"/>
          <w:szCs w:val="16"/>
          <w:lang w:eastAsia="en-US"/>
        </w:rPr>
        <w:t xml:space="preserve"> proyecto </w:t>
      </w:r>
      <w:r w:rsidR="002C177D">
        <w:rPr>
          <w:rFonts w:eastAsiaTheme="minorHAnsi"/>
          <w:sz w:val="16"/>
          <w:szCs w:val="16"/>
          <w:lang w:eastAsia="en-US"/>
        </w:rPr>
        <w:t>de restauración de la cubierta de la Mansarda Central para completar la obra realizada.</w:t>
      </w:r>
      <w:r w:rsidRPr="00B32A9D">
        <w:rPr>
          <w:rFonts w:eastAsiaTheme="minorHAnsi"/>
          <w:sz w:val="16"/>
          <w:szCs w:val="16"/>
          <w:lang w:eastAsia="en-US"/>
        </w:rPr>
        <w:t xml:space="preserve">   </w:t>
      </w:r>
      <w:r>
        <w:rPr>
          <w:rFonts w:eastAsiaTheme="minorHAnsi"/>
          <w:sz w:val="16"/>
          <w:szCs w:val="16"/>
          <w:lang w:eastAsia="en-US"/>
        </w:rPr>
        <w:t>Y también,</w:t>
      </w:r>
      <w:r w:rsidR="00FD1D35">
        <w:rPr>
          <w:rFonts w:eastAsiaTheme="minorHAnsi"/>
          <w:sz w:val="16"/>
          <w:szCs w:val="16"/>
          <w:lang w:eastAsia="en-US"/>
        </w:rPr>
        <w:t xml:space="preserve">  vamos a reacondicio</w:t>
      </w:r>
      <w:r w:rsidR="006A34E6">
        <w:rPr>
          <w:rFonts w:eastAsiaTheme="minorHAnsi"/>
          <w:sz w:val="16"/>
          <w:szCs w:val="16"/>
          <w:lang w:eastAsia="en-US"/>
        </w:rPr>
        <w:t>nar las aulas:</w:t>
      </w:r>
      <w:r w:rsidR="002C177D">
        <w:rPr>
          <w:rFonts w:eastAsiaTheme="minorHAnsi"/>
          <w:sz w:val="16"/>
          <w:szCs w:val="16"/>
          <w:lang w:eastAsia="en-US"/>
        </w:rPr>
        <w:t xml:space="preserve"> </w:t>
      </w:r>
      <w:r w:rsidR="00FD1D35">
        <w:rPr>
          <w:rFonts w:eastAsiaTheme="minorHAnsi"/>
          <w:sz w:val="16"/>
          <w:szCs w:val="16"/>
          <w:lang w:eastAsia="en-US"/>
        </w:rPr>
        <w:t xml:space="preserve">se harán trabajos de </w:t>
      </w:r>
      <w:r w:rsidR="002C177D">
        <w:rPr>
          <w:rFonts w:eastAsiaTheme="minorHAnsi"/>
          <w:sz w:val="16"/>
          <w:szCs w:val="16"/>
          <w:lang w:eastAsia="en-US"/>
        </w:rPr>
        <w:t>pintura, reparación de pupitres y colación de laminados en los pizarrones para convertirlos en pizarras blancas</w:t>
      </w:r>
      <w:r w:rsidR="00FD1D35">
        <w:rPr>
          <w:rFonts w:eastAsiaTheme="minorHAnsi"/>
          <w:sz w:val="16"/>
          <w:szCs w:val="16"/>
          <w:lang w:eastAsia="en-US"/>
        </w:rPr>
        <w:t xml:space="preserve"> para que alumnos y docentes transite</w:t>
      </w:r>
      <w:r w:rsidR="006A34E6">
        <w:rPr>
          <w:rFonts w:eastAsiaTheme="minorHAnsi"/>
          <w:sz w:val="16"/>
          <w:szCs w:val="16"/>
          <w:lang w:eastAsia="en-US"/>
        </w:rPr>
        <w:t>n en mejores condiciones su estancia en</w:t>
      </w:r>
      <w:r w:rsidR="00FD1D35">
        <w:rPr>
          <w:rFonts w:eastAsiaTheme="minorHAnsi"/>
          <w:sz w:val="16"/>
          <w:szCs w:val="16"/>
          <w:lang w:eastAsia="en-US"/>
        </w:rPr>
        <w:t xml:space="preserve"> las aulas</w:t>
      </w:r>
      <w:r w:rsidR="002C177D">
        <w:rPr>
          <w:rFonts w:eastAsiaTheme="minorHAnsi"/>
          <w:sz w:val="16"/>
          <w:szCs w:val="16"/>
          <w:lang w:eastAsia="en-US"/>
        </w:rPr>
        <w:t xml:space="preserve">.   Y por otra parte, </w:t>
      </w:r>
      <w:r>
        <w:rPr>
          <w:rFonts w:eastAsiaTheme="minorHAnsi"/>
          <w:sz w:val="16"/>
          <w:szCs w:val="16"/>
          <w:lang w:eastAsia="en-US"/>
        </w:rPr>
        <w:t xml:space="preserve"> como resulta imprescindible apostar por nuevas fuentes de desarrollo tecnológico, se</w:t>
      </w:r>
      <w:r w:rsidR="002C177D">
        <w:rPr>
          <w:rFonts w:eastAsiaTheme="minorHAnsi"/>
          <w:sz w:val="16"/>
          <w:szCs w:val="16"/>
          <w:lang w:eastAsia="en-US"/>
        </w:rPr>
        <w:t xml:space="preserve">guiremos  está trabajando en </w:t>
      </w:r>
      <w:r>
        <w:rPr>
          <w:rFonts w:eastAsiaTheme="minorHAnsi"/>
          <w:sz w:val="16"/>
          <w:szCs w:val="16"/>
          <w:lang w:eastAsia="en-US"/>
        </w:rPr>
        <w:t xml:space="preserve"> proyecto</w:t>
      </w:r>
      <w:r w:rsidR="00FD1D35">
        <w:rPr>
          <w:rFonts w:eastAsiaTheme="minorHAnsi"/>
          <w:sz w:val="16"/>
          <w:szCs w:val="16"/>
          <w:lang w:eastAsia="en-US"/>
        </w:rPr>
        <w:t>s</w:t>
      </w:r>
      <w:r>
        <w:rPr>
          <w:rFonts w:eastAsiaTheme="minorHAnsi"/>
          <w:sz w:val="16"/>
          <w:szCs w:val="16"/>
          <w:lang w:eastAsia="en-US"/>
        </w:rPr>
        <w:t xml:space="preserve"> </w:t>
      </w:r>
      <w:r w:rsidR="002C177D">
        <w:rPr>
          <w:rFonts w:eastAsiaTheme="minorHAnsi"/>
          <w:sz w:val="16"/>
          <w:szCs w:val="16"/>
          <w:lang w:eastAsia="en-US"/>
        </w:rPr>
        <w:t xml:space="preserve"> </w:t>
      </w:r>
      <w:r>
        <w:rPr>
          <w:rFonts w:eastAsiaTheme="minorHAnsi"/>
          <w:sz w:val="16"/>
          <w:szCs w:val="16"/>
          <w:lang w:eastAsia="en-US"/>
        </w:rPr>
        <w:t>consensuado</w:t>
      </w:r>
      <w:r w:rsidR="002C177D">
        <w:rPr>
          <w:rFonts w:eastAsiaTheme="minorHAnsi"/>
          <w:sz w:val="16"/>
          <w:szCs w:val="16"/>
          <w:lang w:eastAsia="en-US"/>
        </w:rPr>
        <w:t>s</w:t>
      </w:r>
      <w:r>
        <w:rPr>
          <w:rFonts w:eastAsiaTheme="minorHAnsi"/>
          <w:sz w:val="16"/>
          <w:szCs w:val="16"/>
          <w:lang w:eastAsia="en-US"/>
        </w:rPr>
        <w:t xml:space="preserve"> con los sectores del Colegio involucrados en el área informática.    </w:t>
      </w:r>
    </w:p>
    <w:p w:rsidR="00C82267" w:rsidRPr="002B7A0D" w:rsidRDefault="00C82267" w:rsidP="002B7A0D">
      <w:pPr>
        <w:jc w:val="both"/>
        <w:rPr>
          <w:rFonts w:eastAsiaTheme="minorHAnsi"/>
          <w:sz w:val="16"/>
          <w:szCs w:val="16"/>
          <w:lang w:eastAsia="en-US"/>
        </w:rPr>
      </w:pPr>
      <w:r w:rsidRPr="00B32A9D">
        <w:rPr>
          <w:rFonts w:eastAsiaTheme="minorHAnsi"/>
          <w:sz w:val="16"/>
          <w:szCs w:val="16"/>
          <w:lang w:eastAsia="en-US"/>
        </w:rPr>
        <w:t>Aplicaremos para seguir generando, a través de nuestro accionar y nuestro compromiso, el mayor impacto en el quehacer de los jóvenes. Continuaremos participando de múltiples iniciativas, tratando de mantener una relación cercana con nuestros asociados, sumando nuevas voluntades que nos permitan hacer conocer nuestro trabajo.</w:t>
      </w:r>
    </w:p>
    <w:p w:rsidR="00C82267" w:rsidRPr="0017113B" w:rsidRDefault="00C82267" w:rsidP="00C82267">
      <w:pPr>
        <w:spacing w:after="0"/>
        <w:jc w:val="both"/>
        <w:rPr>
          <w:rFonts w:ascii="Calibri" w:eastAsia="Times New Roman" w:hAnsi="Calibri" w:cs="Calibri"/>
          <w:sz w:val="16"/>
          <w:szCs w:val="16"/>
        </w:rPr>
      </w:pPr>
      <w:r w:rsidRPr="0017113B">
        <w:rPr>
          <w:rFonts w:ascii="Calibri" w:eastAsia="Times New Roman" w:hAnsi="Calibri" w:cs="Calibri"/>
          <w:sz w:val="16"/>
          <w:szCs w:val="16"/>
          <w:lang w:val="es-ES"/>
        </w:rPr>
        <w:t xml:space="preserve">Los resultados alcanzados durante el año, así como los </w:t>
      </w:r>
      <w:r>
        <w:rPr>
          <w:rFonts w:ascii="Calibri" w:eastAsia="Times New Roman" w:hAnsi="Calibri" w:cs="Calibri"/>
          <w:sz w:val="16"/>
          <w:szCs w:val="16"/>
          <w:lang w:val="es-ES"/>
        </w:rPr>
        <w:t>desafío</w:t>
      </w:r>
      <w:r w:rsidRPr="0017113B">
        <w:rPr>
          <w:rFonts w:ascii="Calibri" w:eastAsia="Times New Roman" w:hAnsi="Calibri" w:cs="Calibri"/>
          <w:sz w:val="16"/>
          <w:szCs w:val="16"/>
          <w:lang w:val="es-ES"/>
        </w:rPr>
        <w:t xml:space="preserve">s para los años </w:t>
      </w:r>
      <w:r w:rsidRPr="00B32A9D">
        <w:rPr>
          <w:rFonts w:ascii="Calibri" w:eastAsia="Times New Roman" w:hAnsi="Calibri" w:cs="Calibri"/>
          <w:sz w:val="16"/>
          <w:szCs w:val="16"/>
          <w:lang w:val="es-ES"/>
        </w:rPr>
        <w:t>venideros</w:t>
      </w:r>
      <w:r w:rsidRPr="0017113B">
        <w:rPr>
          <w:rFonts w:ascii="Calibri" w:eastAsia="Times New Roman" w:hAnsi="Calibri" w:cs="Calibri"/>
          <w:sz w:val="16"/>
          <w:szCs w:val="16"/>
          <w:lang w:val="es-ES"/>
        </w:rPr>
        <w:t>, nos llenan de razones para continuar trabajando con compromiso, optimismo y dedicación. Queremos agradecer a todos aquellos que participaron en las iniciativas desarrolladas durante el per</w:t>
      </w:r>
      <w:r w:rsidRPr="00B32A9D">
        <w:rPr>
          <w:rFonts w:ascii="Calibri" w:eastAsia="Times New Roman" w:hAnsi="Calibri" w:cs="Calibri"/>
          <w:sz w:val="16"/>
          <w:szCs w:val="16"/>
          <w:lang w:val="es-ES"/>
        </w:rPr>
        <w:t>í</w:t>
      </w:r>
      <w:r w:rsidR="002C177D">
        <w:rPr>
          <w:rFonts w:ascii="Calibri" w:eastAsia="Times New Roman" w:hAnsi="Calibri" w:cs="Calibri"/>
          <w:sz w:val="16"/>
          <w:szCs w:val="16"/>
          <w:lang w:val="es-ES"/>
        </w:rPr>
        <w:t>odo 2021</w:t>
      </w:r>
      <w:r w:rsidRPr="0017113B">
        <w:rPr>
          <w:rFonts w:ascii="Calibri" w:eastAsia="Times New Roman" w:hAnsi="Calibri" w:cs="Calibri"/>
          <w:sz w:val="16"/>
          <w:szCs w:val="16"/>
          <w:lang w:val="es-ES"/>
        </w:rPr>
        <w:t>, así como por sus valiosos aportes, que nos han permitido seguir avanzando con paso firme en este proceso de construcción colectiva.</w:t>
      </w:r>
      <w:r>
        <w:rPr>
          <w:rFonts w:ascii="Calibri" w:eastAsia="Times New Roman" w:hAnsi="Calibri" w:cs="Calibri"/>
          <w:sz w:val="16"/>
          <w:szCs w:val="16"/>
          <w:lang w:val="es-ES"/>
        </w:rPr>
        <w:t xml:space="preserve"> </w:t>
      </w:r>
      <w:r w:rsidR="002B7A0D">
        <w:rPr>
          <w:rFonts w:ascii="Calibri" w:eastAsia="Times New Roman" w:hAnsi="Calibri" w:cs="Calibri"/>
          <w:sz w:val="16"/>
          <w:szCs w:val="16"/>
          <w:lang w:val="es-ES"/>
        </w:rPr>
        <w:t xml:space="preserve"> </w:t>
      </w:r>
      <w:r w:rsidR="002B7A0D" w:rsidRPr="00B32A9D">
        <w:rPr>
          <w:sz w:val="16"/>
          <w:szCs w:val="16"/>
        </w:rPr>
        <w:t>Agradecemos a las autoridades, a los docentes y no docentes del Colegio, a los ex alumnos y en especial a todos los padres, por el permanente apoyo a nuestra gestión</w:t>
      </w:r>
      <w:r w:rsidR="002B7A0D">
        <w:rPr>
          <w:sz w:val="16"/>
          <w:szCs w:val="16"/>
        </w:rPr>
        <w:t>.</w:t>
      </w:r>
      <w:r>
        <w:rPr>
          <w:rFonts w:ascii="Calibri" w:eastAsia="Times New Roman" w:hAnsi="Calibri" w:cs="Calibri"/>
          <w:sz w:val="16"/>
          <w:szCs w:val="16"/>
          <w:lang w:val="es-ES"/>
        </w:rPr>
        <w:t xml:space="preserve"> A</w:t>
      </w:r>
      <w:r w:rsidR="002C177D">
        <w:rPr>
          <w:rFonts w:ascii="Calibri" w:eastAsia="Times New Roman" w:hAnsi="Calibri" w:cs="Calibri"/>
          <w:sz w:val="16"/>
          <w:szCs w:val="16"/>
          <w:lang w:val="es-ES"/>
        </w:rPr>
        <w:t xml:space="preserve">postamos al desafío que nos plantea el año 2022 con una presencia permanente </w:t>
      </w:r>
      <w:r>
        <w:rPr>
          <w:rFonts w:ascii="Calibri" w:eastAsia="Times New Roman" w:hAnsi="Calibri" w:cs="Calibri"/>
          <w:sz w:val="16"/>
          <w:szCs w:val="16"/>
          <w:lang w:val="es-ES"/>
        </w:rPr>
        <w:t xml:space="preserve"> </w:t>
      </w:r>
      <w:r w:rsidR="002C177D">
        <w:rPr>
          <w:rFonts w:ascii="Calibri" w:eastAsia="Times New Roman" w:hAnsi="Calibri" w:cs="Calibri"/>
          <w:sz w:val="16"/>
          <w:szCs w:val="16"/>
          <w:lang w:val="es-ES"/>
        </w:rPr>
        <w:t xml:space="preserve">en el Colegio </w:t>
      </w:r>
      <w:r w:rsidR="002B7A0D">
        <w:rPr>
          <w:rFonts w:ascii="Calibri" w:eastAsia="Times New Roman" w:hAnsi="Calibri" w:cs="Calibri"/>
          <w:sz w:val="16"/>
          <w:szCs w:val="16"/>
          <w:lang w:val="es-ES"/>
        </w:rPr>
        <w:t>para seguir apoyando a nuestra querida institución y a toda su comunidad educativa.</w:t>
      </w:r>
    </w:p>
    <w:p w:rsidR="00C82267" w:rsidRPr="00B32A9D" w:rsidRDefault="00C82267" w:rsidP="00C82267">
      <w:pPr>
        <w:spacing w:after="0"/>
        <w:jc w:val="both"/>
        <w:rPr>
          <w:sz w:val="16"/>
          <w:szCs w:val="16"/>
        </w:rPr>
      </w:pPr>
    </w:p>
    <w:p w:rsidR="00C82267" w:rsidRPr="00B32A9D" w:rsidRDefault="00C82267" w:rsidP="00C82267">
      <w:pPr>
        <w:spacing w:after="0" w:line="240" w:lineRule="auto"/>
        <w:jc w:val="both"/>
        <w:rPr>
          <w:sz w:val="16"/>
          <w:szCs w:val="16"/>
        </w:rPr>
      </w:pPr>
      <w:r w:rsidRPr="00B32A9D">
        <w:rPr>
          <w:sz w:val="16"/>
          <w:szCs w:val="16"/>
        </w:rPr>
        <w:t xml:space="preserve"> </w:t>
      </w:r>
    </w:p>
    <w:p w:rsidR="00C82267" w:rsidRPr="00B32A9D" w:rsidRDefault="00C82267" w:rsidP="00C82267">
      <w:pPr>
        <w:spacing w:after="0" w:line="240" w:lineRule="auto"/>
        <w:ind w:left="4395" w:hanging="4395"/>
        <w:rPr>
          <w:sz w:val="16"/>
          <w:szCs w:val="16"/>
        </w:rPr>
      </w:pPr>
      <w:r w:rsidRPr="00B32A9D">
        <w:rPr>
          <w:sz w:val="16"/>
          <w:szCs w:val="16"/>
        </w:rPr>
        <w:t xml:space="preserve">Buenos Aires, </w:t>
      </w:r>
      <w:r w:rsidR="00076133">
        <w:rPr>
          <w:sz w:val="16"/>
          <w:szCs w:val="16"/>
        </w:rPr>
        <w:t>31</w:t>
      </w:r>
      <w:r w:rsidRPr="00B32A9D">
        <w:rPr>
          <w:sz w:val="16"/>
          <w:szCs w:val="16"/>
        </w:rPr>
        <w:t xml:space="preserve"> de</w:t>
      </w:r>
      <w:r w:rsidR="00076133">
        <w:rPr>
          <w:sz w:val="16"/>
          <w:szCs w:val="16"/>
        </w:rPr>
        <w:t xml:space="preserve"> marzo </w:t>
      </w:r>
      <w:r w:rsidRPr="00B32A9D">
        <w:rPr>
          <w:sz w:val="16"/>
          <w:szCs w:val="16"/>
        </w:rPr>
        <w:t>de 202</w:t>
      </w:r>
      <w:r w:rsidR="00076133">
        <w:rPr>
          <w:sz w:val="16"/>
          <w:szCs w:val="16"/>
        </w:rPr>
        <w:t>2</w:t>
      </w:r>
      <w:r w:rsidRPr="00B32A9D">
        <w:rPr>
          <w:sz w:val="16"/>
          <w:szCs w:val="16"/>
        </w:rPr>
        <w:t xml:space="preserve">                                                                                                                                              </w:t>
      </w:r>
    </w:p>
    <w:p w:rsidR="00C82267" w:rsidRPr="00B32A9D" w:rsidRDefault="00C82267" w:rsidP="00C82267">
      <w:pPr>
        <w:spacing w:after="0" w:line="240" w:lineRule="auto"/>
        <w:ind w:left="4395" w:hanging="4395"/>
        <w:rPr>
          <w:sz w:val="16"/>
          <w:szCs w:val="16"/>
        </w:rPr>
      </w:pPr>
    </w:p>
    <w:p w:rsidR="00C82267" w:rsidRPr="00B32A9D" w:rsidRDefault="00C82267" w:rsidP="00C82267">
      <w:pPr>
        <w:spacing w:after="0" w:line="240" w:lineRule="auto"/>
        <w:ind w:left="4395" w:hanging="4395"/>
        <w:rPr>
          <w:sz w:val="16"/>
          <w:szCs w:val="16"/>
        </w:rPr>
      </w:pPr>
    </w:p>
    <w:p w:rsidR="00C82267" w:rsidRPr="00B32A9D" w:rsidRDefault="00C82267" w:rsidP="00C82267">
      <w:pPr>
        <w:spacing w:after="0" w:line="240" w:lineRule="auto"/>
        <w:ind w:left="4395" w:hanging="147"/>
        <w:rPr>
          <w:sz w:val="16"/>
          <w:szCs w:val="16"/>
        </w:rPr>
      </w:pPr>
      <w:r w:rsidRPr="00B32A9D">
        <w:rPr>
          <w:sz w:val="16"/>
          <w:szCs w:val="16"/>
        </w:rPr>
        <w:t>COMISIÓN DIRECTIVA</w:t>
      </w:r>
    </w:p>
    <w:p w:rsidR="00C82267" w:rsidRPr="00B32A9D" w:rsidRDefault="00C82267" w:rsidP="00C82267">
      <w:pPr>
        <w:rPr>
          <w:sz w:val="16"/>
          <w:szCs w:val="16"/>
        </w:rPr>
      </w:pPr>
    </w:p>
    <w:p w:rsidR="00C82267" w:rsidRPr="00B32A9D" w:rsidRDefault="00C82267" w:rsidP="00C82267">
      <w:pPr>
        <w:rPr>
          <w:sz w:val="16"/>
          <w:szCs w:val="16"/>
        </w:rPr>
      </w:pPr>
    </w:p>
    <w:p w:rsidR="00C82267" w:rsidRDefault="00C82267" w:rsidP="00C82267"/>
    <w:p w:rsidR="00D75A01" w:rsidRDefault="00D75A01"/>
    <w:sectPr w:rsidR="00D75A01" w:rsidSect="005E002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2267"/>
    <w:rsid w:val="00076133"/>
    <w:rsid w:val="00080AE3"/>
    <w:rsid w:val="001B6C16"/>
    <w:rsid w:val="002A3B92"/>
    <w:rsid w:val="002B7A0D"/>
    <w:rsid w:val="002C177D"/>
    <w:rsid w:val="002D1E11"/>
    <w:rsid w:val="00391D90"/>
    <w:rsid w:val="004826D9"/>
    <w:rsid w:val="005357C5"/>
    <w:rsid w:val="00553BA4"/>
    <w:rsid w:val="00611C34"/>
    <w:rsid w:val="00644A0C"/>
    <w:rsid w:val="00667603"/>
    <w:rsid w:val="006A34E6"/>
    <w:rsid w:val="00732145"/>
    <w:rsid w:val="00862EC7"/>
    <w:rsid w:val="0096581D"/>
    <w:rsid w:val="009E37A7"/>
    <w:rsid w:val="00A50C96"/>
    <w:rsid w:val="00B10E35"/>
    <w:rsid w:val="00B24125"/>
    <w:rsid w:val="00C51B6E"/>
    <w:rsid w:val="00C82267"/>
    <w:rsid w:val="00D75A01"/>
    <w:rsid w:val="00D9564E"/>
    <w:rsid w:val="00E32F46"/>
    <w:rsid w:val="00E61F21"/>
    <w:rsid w:val="00E715B7"/>
    <w:rsid w:val="00F4034D"/>
    <w:rsid w:val="00F925C9"/>
    <w:rsid w:val="00FA3720"/>
    <w:rsid w:val="00FD1D3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267"/>
    <w:rPr>
      <w:rFonts w:eastAsiaTheme="minorEastAsia"/>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Pages>
  <Words>1192</Words>
  <Characters>6557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dc:creator>
  <cp:lastModifiedBy>Vivi</cp:lastModifiedBy>
  <cp:revision>12</cp:revision>
  <cp:lastPrinted>2022-04-07T12:51:00Z</cp:lastPrinted>
  <dcterms:created xsi:type="dcterms:W3CDTF">2022-03-31T19:33:00Z</dcterms:created>
  <dcterms:modified xsi:type="dcterms:W3CDTF">2022-04-07T12:56:00Z</dcterms:modified>
</cp:coreProperties>
</file>